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附件2：</w:t>
      </w:r>
    </w:p>
    <w:p>
      <w:pPr>
        <w:spacing w:line="360" w:lineRule="exact"/>
        <w:jc w:val="center"/>
        <w:rPr>
          <w:rFonts w:ascii="黑体" w:hAnsi="黑体" w:eastAsia="黑体"/>
          <w:sz w:val="36"/>
          <w:szCs w:val="30"/>
        </w:rPr>
      </w:pPr>
      <w:bookmarkStart w:id="0" w:name="_GoBack"/>
      <w:r>
        <w:rPr>
          <w:rFonts w:hint="eastAsia" w:ascii="黑体" w:hAnsi="黑体" w:eastAsia="黑体"/>
          <w:sz w:val="36"/>
          <w:szCs w:val="30"/>
        </w:rPr>
        <w:t>北方工业大学20</w:t>
      </w:r>
      <w:r>
        <w:rPr>
          <w:rFonts w:ascii="黑体" w:hAnsi="黑体" w:eastAsia="黑体"/>
          <w:sz w:val="36"/>
          <w:szCs w:val="30"/>
        </w:rPr>
        <w:t>20</w:t>
      </w:r>
      <w:r>
        <w:rPr>
          <w:rFonts w:hint="eastAsia" w:ascii="黑体" w:hAnsi="黑体" w:eastAsia="黑体"/>
          <w:sz w:val="36"/>
          <w:szCs w:val="30"/>
        </w:rPr>
        <w:t>年春季学期推优汇总表</w:t>
      </w:r>
      <w:bookmarkEnd w:id="0"/>
    </w:p>
    <w:p/>
    <w:p>
      <w:pPr>
        <w:spacing w:line="360" w:lineRule="auto"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学院：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30"/>
        </w:rPr>
        <w:t>（院团委盖章）            推优总人数：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人（本科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人，研究生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人）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1560"/>
        <w:gridCol w:w="992"/>
        <w:gridCol w:w="1843"/>
        <w:gridCol w:w="2126"/>
        <w:gridCol w:w="2126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姓名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性别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出生年月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民族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入团时间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申请入党时间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所在班级</w:t>
            </w: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>本科/研究生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  <w:tc>
          <w:tcPr>
            <w:tcW w:w="201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30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/>
          <w:sz w:val="28"/>
          <w:szCs w:val="30"/>
        </w:rPr>
      </w:pP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17AD1"/>
    <w:rsid w:val="6FB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2020-05-15T06:23:00Z</dcterms:created>
  <dc:creator>陈国秀</dc:creator>
  <cp:lastModifiedBy>陈国秀</cp:lastModifiedBy>
  <dcterms:modified xsi:type="dcterms:W3CDTF">2020-05-15T06:24:02Z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